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BBE2" w14:textId="390F65FF" w:rsidR="00273CD4" w:rsidRPr="004E1B2E" w:rsidRDefault="00F02E1D" w:rsidP="002F124C">
      <w:pPr>
        <w:jc w:val="center"/>
        <w:rPr>
          <w:b/>
          <w:bCs/>
          <w:sz w:val="32"/>
        </w:rPr>
      </w:pPr>
      <w:r w:rsidRPr="008F0C66">
        <w:rPr>
          <w:rFonts w:hint="eastAsia"/>
          <w:b/>
          <w:bCs/>
          <w:sz w:val="32"/>
        </w:rPr>
        <w:t>アイビー</w:t>
      </w:r>
      <w:r w:rsidR="00273CD4" w:rsidRPr="008F0C66">
        <w:rPr>
          <w:rFonts w:hint="eastAsia"/>
          <w:b/>
          <w:bCs/>
          <w:sz w:val="32"/>
        </w:rPr>
        <w:t>千葉会則</w:t>
      </w:r>
    </w:p>
    <w:p w14:paraId="0CD5AED0" w14:textId="77777777" w:rsidR="00273CD4" w:rsidRPr="004E1B2E" w:rsidRDefault="00273CD4">
      <w:pPr>
        <w:numPr>
          <w:ilvl w:val="0"/>
          <w:numId w:val="1"/>
        </w:numPr>
      </w:pPr>
      <w:r w:rsidRPr="004E1B2E">
        <w:rPr>
          <w:rFonts w:hint="eastAsia"/>
        </w:rPr>
        <w:t>名</w:t>
      </w:r>
      <w:r w:rsidR="00D8743C" w:rsidRPr="004E1B2E">
        <w:rPr>
          <w:rFonts w:hint="eastAsia"/>
        </w:rPr>
        <w:t xml:space="preserve">　</w:t>
      </w:r>
      <w:r w:rsidRPr="004E1B2E">
        <w:rPr>
          <w:rFonts w:hint="eastAsia"/>
        </w:rPr>
        <w:t>称</w:t>
      </w:r>
      <w:r w:rsidRPr="004E1B2E">
        <w:br/>
      </w:r>
      <w:r w:rsidRPr="004E1B2E">
        <w:rPr>
          <w:rFonts w:hint="eastAsia"/>
        </w:rPr>
        <w:t>本会の名称は、｢</w:t>
      </w:r>
      <w:r w:rsidR="00F02E1D" w:rsidRPr="004E1B2E">
        <w:rPr>
          <w:rFonts w:hint="eastAsia"/>
        </w:rPr>
        <w:t>アイビー</w:t>
      </w:r>
      <w:r w:rsidR="001D7E18" w:rsidRPr="004E1B2E">
        <w:rPr>
          <w:rFonts w:hint="eastAsia"/>
        </w:rPr>
        <w:t>千葉</w:t>
      </w:r>
      <w:r w:rsidR="00E06BD6" w:rsidRPr="004E1B2E">
        <w:rPr>
          <w:rFonts w:hint="eastAsia"/>
        </w:rPr>
        <w:t>（</w:t>
      </w:r>
      <w:r w:rsidR="00056B45" w:rsidRPr="004E1B2E">
        <w:rPr>
          <w:rFonts w:hint="eastAsia"/>
        </w:rPr>
        <w:t>乳がん</w:t>
      </w:r>
      <w:r w:rsidR="00E06BD6" w:rsidRPr="004E1B2E">
        <w:rPr>
          <w:rFonts w:hint="eastAsia"/>
        </w:rPr>
        <w:t>体験者</w:t>
      </w:r>
      <w:r w:rsidRPr="004E1B2E">
        <w:rPr>
          <w:rFonts w:hint="eastAsia"/>
        </w:rPr>
        <w:t>の会）｣とする。</w:t>
      </w:r>
    </w:p>
    <w:p w14:paraId="7CA00FA4" w14:textId="77777777" w:rsidR="00273CD4" w:rsidRPr="004E1B2E" w:rsidRDefault="00273CD4">
      <w:pPr>
        <w:numPr>
          <w:ilvl w:val="0"/>
          <w:numId w:val="1"/>
        </w:numPr>
      </w:pPr>
      <w:r w:rsidRPr="004E1B2E">
        <w:rPr>
          <w:rFonts w:hint="eastAsia"/>
        </w:rPr>
        <w:t>本会の所在地</w:t>
      </w:r>
      <w:r w:rsidRPr="004E1B2E">
        <w:br/>
      </w:r>
      <w:r w:rsidRPr="004E1B2E">
        <w:rPr>
          <w:rFonts w:hint="eastAsia"/>
        </w:rPr>
        <w:t>本会の事務局は</w:t>
      </w:r>
      <w:r w:rsidR="00D60E66" w:rsidRPr="004E1B2E">
        <w:rPr>
          <w:rFonts w:hint="eastAsia"/>
        </w:rPr>
        <w:t>共同</w:t>
      </w:r>
      <w:r w:rsidR="001D7E18" w:rsidRPr="004E1B2E">
        <w:rPr>
          <w:rFonts w:hint="eastAsia"/>
        </w:rPr>
        <w:t>代表</w:t>
      </w:r>
      <w:r w:rsidR="00D60E66" w:rsidRPr="004E1B2E">
        <w:rPr>
          <w:rFonts w:hint="eastAsia"/>
        </w:rPr>
        <w:t>1</w:t>
      </w:r>
      <w:r w:rsidR="00D60E66" w:rsidRPr="004E1B2E">
        <w:rPr>
          <w:rFonts w:hint="eastAsia"/>
        </w:rPr>
        <w:t>名の</w:t>
      </w:r>
      <w:r w:rsidRPr="004E1B2E">
        <w:rPr>
          <w:rFonts w:hint="eastAsia"/>
        </w:rPr>
        <w:t>居所に置</w:t>
      </w:r>
      <w:r w:rsidR="00423979" w:rsidRPr="004E1B2E">
        <w:rPr>
          <w:rFonts w:hint="eastAsia"/>
        </w:rPr>
        <w:t>く（非公開）</w:t>
      </w:r>
      <w:r w:rsidRPr="004E1B2E">
        <w:rPr>
          <w:rFonts w:hint="eastAsia"/>
        </w:rPr>
        <w:t>。</w:t>
      </w:r>
      <w:r w:rsidR="000333EA" w:rsidRPr="004E1B2E">
        <w:rPr>
          <w:rFonts w:hint="eastAsia"/>
        </w:rPr>
        <w:t>（特例として返送書類を事務担当者宛にする場合がある）</w:t>
      </w:r>
    </w:p>
    <w:p w14:paraId="2384FB9E" w14:textId="3F5DC45E" w:rsidR="00273CD4" w:rsidRPr="00DE6A98" w:rsidRDefault="00273CD4">
      <w:pPr>
        <w:numPr>
          <w:ilvl w:val="0"/>
          <w:numId w:val="1"/>
        </w:numPr>
      </w:pPr>
      <w:r w:rsidRPr="004E1B2E">
        <w:rPr>
          <w:rFonts w:hint="eastAsia"/>
        </w:rPr>
        <w:t>目</w:t>
      </w:r>
      <w:r w:rsidR="00D8743C" w:rsidRPr="004E1B2E">
        <w:rPr>
          <w:rFonts w:hint="eastAsia"/>
        </w:rPr>
        <w:t xml:space="preserve">　</w:t>
      </w:r>
      <w:r w:rsidRPr="004E1B2E">
        <w:rPr>
          <w:rFonts w:hint="eastAsia"/>
        </w:rPr>
        <w:t>的</w:t>
      </w:r>
      <w:r w:rsidRPr="004E1B2E">
        <w:br/>
      </w:r>
      <w:r w:rsidR="00520905">
        <w:rPr>
          <w:rFonts w:hint="eastAsia"/>
        </w:rPr>
        <w:t>乳がん経験</w:t>
      </w:r>
      <w:r w:rsidRPr="00DE6A98">
        <w:rPr>
          <w:rFonts w:hint="eastAsia"/>
        </w:rPr>
        <w:t>者の立場から、乳がん患者の支援と情報交換、</w:t>
      </w:r>
      <w:r w:rsidR="0056442A" w:rsidRPr="00DE6A98">
        <w:rPr>
          <w:rFonts w:hint="eastAsia"/>
        </w:rPr>
        <w:t>乳がん検診率上昇の</w:t>
      </w:r>
      <w:r w:rsidRPr="00DE6A98">
        <w:rPr>
          <w:rFonts w:hint="eastAsia"/>
        </w:rPr>
        <w:t>啓</w:t>
      </w:r>
      <w:r w:rsidR="00E73501" w:rsidRPr="00DE6A98">
        <w:rPr>
          <w:rFonts w:hint="eastAsia"/>
        </w:rPr>
        <w:t>発</w:t>
      </w:r>
      <w:r w:rsidRPr="00DE6A98">
        <w:rPr>
          <w:rFonts w:hint="eastAsia"/>
        </w:rPr>
        <w:t>活動を行う。</w:t>
      </w:r>
      <w:r w:rsidR="00335015" w:rsidRPr="00DE6A98">
        <w:rPr>
          <w:rFonts w:hint="eastAsia"/>
        </w:rPr>
        <w:t xml:space="preserve">　</w:t>
      </w:r>
    </w:p>
    <w:p w14:paraId="3FB5ABBF" w14:textId="77777777" w:rsidR="00273CD4" w:rsidRPr="00DE6A98" w:rsidRDefault="00273CD4">
      <w:pPr>
        <w:numPr>
          <w:ilvl w:val="0"/>
          <w:numId w:val="1"/>
        </w:numPr>
      </w:pPr>
      <w:r w:rsidRPr="00DE6A98">
        <w:rPr>
          <w:rFonts w:hint="eastAsia"/>
        </w:rPr>
        <w:t>会　員</w:t>
      </w:r>
      <w:r w:rsidRPr="00DE6A98">
        <w:br/>
      </w:r>
      <w:r w:rsidRPr="00DE6A98">
        <w:rPr>
          <w:rFonts w:hint="eastAsia"/>
        </w:rPr>
        <w:t>本会の会員は、</w:t>
      </w:r>
      <w:r w:rsidR="00E619E0" w:rsidRPr="00DE6A98">
        <w:rPr>
          <w:rFonts w:hint="eastAsia"/>
        </w:rPr>
        <w:t>アイビー</w:t>
      </w:r>
      <w:r w:rsidR="001D7E18" w:rsidRPr="00DE6A98">
        <w:rPr>
          <w:rFonts w:hint="eastAsia"/>
        </w:rPr>
        <w:t>千葉</w:t>
      </w:r>
      <w:r w:rsidRPr="00DE6A98">
        <w:rPr>
          <w:rFonts w:hint="eastAsia"/>
        </w:rPr>
        <w:t>会員で、正会員と賛助会員で構成する。</w:t>
      </w:r>
      <w:r w:rsidRPr="00DE6A98">
        <w:br/>
      </w:r>
      <w:r w:rsidRPr="00D60E66">
        <w:rPr>
          <w:rFonts w:hint="eastAsia"/>
          <w:spacing w:val="32"/>
          <w:kern w:val="0"/>
          <w:fitText w:val="756" w:id="-1589401344"/>
        </w:rPr>
        <w:t>正会</w:t>
      </w:r>
      <w:r w:rsidRPr="00D60E66">
        <w:rPr>
          <w:rFonts w:hint="eastAsia"/>
          <w:spacing w:val="-1"/>
          <w:kern w:val="0"/>
          <w:fitText w:val="756" w:id="-1589401344"/>
        </w:rPr>
        <w:t>員</w:t>
      </w:r>
      <w:r w:rsidRPr="00DE6A98">
        <w:rPr>
          <w:rFonts w:hint="eastAsia"/>
        </w:rPr>
        <w:t xml:space="preserve">　：　乳がん患者</w:t>
      </w:r>
      <w:r w:rsidRPr="00DE6A98">
        <w:br/>
      </w:r>
      <w:r w:rsidRPr="00DE6A98">
        <w:rPr>
          <w:rFonts w:hint="eastAsia"/>
        </w:rPr>
        <w:t>賛助会員　：　本会の趣旨に賛同された方。</w:t>
      </w:r>
    </w:p>
    <w:p w14:paraId="378AA5F0" w14:textId="77777777" w:rsidR="00702B4D" w:rsidRPr="00DE6A98" w:rsidRDefault="00273CD4">
      <w:pPr>
        <w:numPr>
          <w:ilvl w:val="0"/>
          <w:numId w:val="1"/>
        </w:numPr>
      </w:pPr>
      <w:r w:rsidRPr="00DE6A98">
        <w:rPr>
          <w:rFonts w:hint="eastAsia"/>
        </w:rPr>
        <w:t>活　動</w:t>
      </w:r>
    </w:p>
    <w:p w14:paraId="5D0CC313" w14:textId="77777777" w:rsidR="009500A3" w:rsidRPr="00DE6A98" w:rsidRDefault="00702B4D" w:rsidP="00702B4D">
      <w:pPr>
        <w:ind w:leftChars="500" w:left="945"/>
      </w:pPr>
      <w:r w:rsidRPr="00DE6A98">
        <w:rPr>
          <w:rFonts w:hint="eastAsia"/>
        </w:rPr>
        <w:t>本会は第</w:t>
      </w:r>
      <w:r w:rsidRPr="00DE6A98">
        <w:rPr>
          <w:rFonts w:hint="eastAsia"/>
        </w:rPr>
        <w:t>3</w:t>
      </w:r>
      <w:r w:rsidRPr="00DE6A98">
        <w:rPr>
          <w:rFonts w:hint="eastAsia"/>
        </w:rPr>
        <w:t>条の目的を達成するため次の活動を行う。</w:t>
      </w:r>
      <w:r w:rsidRPr="00DE6A98">
        <w:br/>
      </w:r>
      <w:r w:rsidRPr="00DE6A98">
        <w:rPr>
          <w:rFonts w:hint="eastAsia"/>
        </w:rPr>
        <w:t>①乳がん患者及びがんに関心をもつ個人・団体の相互の意見交換・提案、集約の場を創設、開拓する</w:t>
      </w:r>
      <w:r w:rsidR="009500A3" w:rsidRPr="00DE6A98">
        <w:rPr>
          <w:rFonts w:hint="eastAsia"/>
        </w:rPr>
        <w:t>。</w:t>
      </w:r>
    </w:p>
    <w:p w14:paraId="4DA49667" w14:textId="77777777" w:rsidR="009500A3" w:rsidRPr="00DE6A98" w:rsidRDefault="009500A3" w:rsidP="00702B4D">
      <w:pPr>
        <w:ind w:leftChars="500" w:left="945"/>
      </w:pPr>
      <w:r w:rsidRPr="00DE6A98">
        <w:rPr>
          <w:rFonts w:hint="eastAsia"/>
        </w:rPr>
        <w:t>②乳がん患者及びがんに関心のある個人・団体を対象とする予防・検診・治療等に関連する情報の収集・調査・研究をする。</w:t>
      </w:r>
      <w:r w:rsidRPr="00DE6A98">
        <w:br/>
      </w:r>
      <w:r w:rsidRPr="00DE6A98">
        <w:rPr>
          <w:rFonts w:hint="eastAsia"/>
        </w:rPr>
        <w:t>③乳がん患者及びがんに関心をもつ個人・団体への情報提供・相談・支援を行う。</w:t>
      </w:r>
    </w:p>
    <w:p w14:paraId="3E2AD9D7" w14:textId="77777777" w:rsidR="00273CD4" w:rsidRPr="00DE6A98" w:rsidRDefault="009500A3" w:rsidP="00702B4D">
      <w:pPr>
        <w:ind w:leftChars="500" w:left="945"/>
      </w:pPr>
      <w:r w:rsidRPr="00DE6A98">
        <w:rPr>
          <w:rFonts w:hint="eastAsia"/>
        </w:rPr>
        <w:t>④その他、本会の目的達成に必要な事業</w:t>
      </w:r>
    </w:p>
    <w:p w14:paraId="0CF3E094" w14:textId="77777777" w:rsidR="00273CD4" w:rsidRPr="00DE6A98" w:rsidRDefault="00273CD4">
      <w:pPr>
        <w:numPr>
          <w:ilvl w:val="0"/>
          <w:numId w:val="1"/>
        </w:numPr>
      </w:pPr>
      <w:r w:rsidRPr="00DE6A98">
        <w:rPr>
          <w:rFonts w:hint="eastAsia"/>
        </w:rPr>
        <w:t>総　会</w:t>
      </w:r>
      <w:r w:rsidRPr="00DE6A98">
        <w:br/>
      </w:r>
      <w:r w:rsidRPr="00DE6A98">
        <w:rPr>
          <w:rFonts w:hint="eastAsia"/>
        </w:rPr>
        <w:t>1.</w:t>
      </w:r>
      <w:r w:rsidRPr="00DE6A98">
        <w:rPr>
          <w:rFonts w:hint="eastAsia"/>
        </w:rPr>
        <w:t xml:space="preserve">　総会は通常総会及び臨時総会とし、委任状を含む全員の過半数の出席</w:t>
      </w:r>
      <w:r w:rsidR="000333EA" w:rsidRPr="00DE6A98">
        <w:rPr>
          <w:rFonts w:hint="eastAsia"/>
        </w:rPr>
        <w:t>又は書面表決書</w:t>
      </w:r>
      <w:r w:rsidRPr="00DE6A98">
        <w:rPr>
          <w:rFonts w:hint="eastAsia"/>
        </w:rPr>
        <w:t>によって成立</w:t>
      </w:r>
      <w:r w:rsidR="002D5FAF" w:rsidRPr="00DE6A98">
        <w:rPr>
          <w:rFonts w:hint="eastAsia"/>
        </w:rPr>
        <w:t>する。</w:t>
      </w:r>
      <w:r w:rsidR="00D8743C">
        <w:br/>
      </w:r>
      <w:r w:rsidR="00D8743C">
        <w:rPr>
          <w:rFonts w:hint="eastAsia"/>
        </w:rPr>
        <w:t xml:space="preserve">　　</w:t>
      </w:r>
      <w:r w:rsidRPr="00DE6A98">
        <w:rPr>
          <w:rFonts w:hint="eastAsia"/>
        </w:rPr>
        <w:t>会議の議決は、出席者</w:t>
      </w:r>
      <w:r w:rsidR="000333EA" w:rsidRPr="00DE6A98">
        <w:rPr>
          <w:rFonts w:hint="eastAsia"/>
        </w:rPr>
        <w:t>又は書面表決書</w:t>
      </w:r>
      <w:r w:rsidRPr="00DE6A98">
        <w:rPr>
          <w:rFonts w:hint="eastAsia"/>
        </w:rPr>
        <w:t>の過半数によって決定</w:t>
      </w:r>
      <w:r w:rsidR="002D5FAF" w:rsidRPr="00DE6A98">
        <w:rPr>
          <w:rFonts w:hint="eastAsia"/>
        </w:rPr>
        <w:t>する</w:t>
      </w:r>
      <w:r w:rsidRPr="00DE6A98">
        <w:rPr>
          <w:rFonts w:hint="eastAsia"/>
        </w:rPr>
        <w:t>。</w:t>
      </w:r>
      <w:r w:rsidRPr="00DE6A98">
        <w:br/>
      </w:r>
      <w:r w:rsidRPr="00DE6A98">
        <w:rPr>
          <w:rFonts w:hint="eastAsia"/>
        </w:rPr>
        <w:t>2.</w:t>
      </w:r>
      <w:r w:rsidRPr="00DE6A98">
        <w:rPr>
          <w:rFonts w:hint="eastAsia"/>
        </w:rPr>
        <w:t xml:space="preserve">　通常総会は原則として毎年１回開催し、次の事項の審議決定を行う。</w:t>
      </w:r>
      <w:r w:rsidRPr="00DE6A98">
        <w:br/>
      </w:r>
      <w:r w:rsidRPr="00DE6A98">
        <w:rPr>
          <w:rFonts w:hint="eastAsia"/>
        </w:rPr>
        <w:t xml:space="preserve">　　①活動報告と決算報告とその承認。②活動方針及び予算の決定。</w:t>
      </w:r>
      <w:r w:rsidRPr="00DE6A98">
        <w:br/>
      </w:r>
      <w:r w:rsidRPr="00DE6A98">
        <w:rPr>
          <w:rFonts w:hint="eastAsia"/>
        </w:rPr>
        <w:t xml:space="preserve">　　③役員及び委員の選出。④規約の改廃。⑤その他重要事項。</w:t>
      </w:r>
      <w:r w:rsidRPr="00DE6A98">
        <w:br/>
      </w:r>
      <w:r w:rsidRPr="00DE6A98">
        <w:rPr>
          <w:rFonts w:hint="eastAsia"/>
        </w:rPr>
        <w:t>3.</w:t>
      </w:r>
      <w:r w:rsidRPr="00DE6A98">
        <w:rPr>
          <w:rFonts w:hint="eastAsia"/>
        </w:rPr>
        <w:t xml:space="preserve">　臨時総会は、運営委員の決議により、必要に応じて開くことができる。</w:t>
      </w:r>
    </w:p>
    <w:p w14:paraId="02FB4E95" w14:textId="77777777" w:rsidR="00273CD4" w:rsidRPr="004E1B2E" w:rsidRDefault="00273CD4">
      <w:pPr>
        <w:numPr>
          <w:ilvl w:val="0"/>
          <w:numId w:val="1"/>
        </w:numPr>
      </w:pPr>
      <w:r w:rsidRPr="00DE6A98">
        <w:rPr>
          <w:rFonts w:hint="eastAsia"/>
        </w:rPr>
        <w:t>役員及び</w:t>
      </w:r>
      <w:r w:rsidR="002D5FAF" w:rsidRPr="00DE6A98">
        <w:rPr>
          <w:rFonts w:hint="eastAsia"/>
        </w:rPr>
        <w:t>運営</w:t>
      </w:r>
      <w:r w:rsidRPr="00DE6A98">
        <w:rPr>
          <w:rFonts w:hint="eastAsia"/>
        </w:rPr>
        <w:t>委員</w:t>
      </w:r>
      <w:r w:rsidRPr="00DE6A98">
        <w:br/>
      </w:r>
      <w:r w:rsidRPr="00DE6A98">
        <w:rPr>
          <w:rFonts w:hint="eastAsia"/>
        </w:rPr>
        <w:t>本会の役員構成は次のとおりとする。</w:t>
      </w:r>
      <w:r w:rsidRPr="00DE6A98">
        <w:br/>
      </w:r>
      <w:r w:rsidR="00D8743C" w:rsidRPr="004E1B2E">
        <w:rPr>
          <w:rFonts w:hint="eastAsia"/>
        </w:rPr>
        <w:t>共同</w:t>
      </w:r>
      <w:r w:rsidR="001D7E18" w:rsidRPr="004E1B2E">
        <w:rPr>
          <w:rFonts w:hint="eastAsia"/>
        </w:rPr>
        <w:t>代表</w:t>
      </w:r>
      <w:r w:rsidRPr="004E1B2E">
        <w:rPr>
          <w:rFonts w:hint="eastAsia"/>
        </w:rPr>
        <w:t>（</w:t>
      </w:r>
      <w:r w:rsidR="00D8743C" w:rsidRPr="004E1B2E">
        <w:rPr>
          <w:rFonts w:hint="eastAsia"/>
        </w:rPr>
        <w:t>3</w:t>
      </w:r>
      <w:r w:rsidRPr="004E1B2E">
        <w:rPr>
          <w:rFonts w:hint="eastAsia"/>
        </w:rPr>
        <w:t>名）、会計（</w:t>
      </w:r>
      <w:r w:rsidR="001D7E18" w:rsidRPr="004E1B2E">
        <w:rPr>
          <w:rFonts w:hint="eastAsia"/>
        </w:rPr>
        <w:t>2</w:t>
      </w:r>
      <w:r w:rsidRPr="004E1B2E">
        <w:rPr>
          <w:rFonts w:hint="eastAsia"/>
        </w:rPr>
        <w:t>名）、会計監査（</w:t>
      </w:r>
      <w:r w:rsidR="00E73501" w:rsidRPr="004E1B2E">
        <w:rPr>
          <w:rFonts w:hint="eastAsia"/>
        </w:rPr>
        <w:t>2</w:t>
      </w:r>
      <w:r w:rsidRPr="004E1B2E">
        <w:rPr>
          <w:rFonts w:hint="eastAsia"/>
        </w:rPr>
        <w:t>名）、</w:t>
      </w:r>
      <w:r w:rsidR="00E34920" w:rsidRPr="004E1B2E">
        <w:rPr>
          <w:rFonts w:hint="eastAsia"/>
        </w:rPr>
        <w:t>顧問（</w:t>
      </w:r>
      <w:r w:rsidR="00E34920" w:rsidRPr="004E1B2E">
        <w:rPr>
          <w:rFonts w:hint="eastAsia"/>
        </w:rPr>
        <w:t>1</w:t>
      </w:r>
      <w:r w:rsidR="00E34920" w:rsidRPr="004E1B2E">
        <w:rPr>
          <w:rFonts w:hint="eastAsia"/>
        </w:rPr>
        <w:t>名）</w:t>
      </w:r>
      <w:r w:rsidRPr="004E1B2E">
        <w:br/>
      </w:r>
      <w:r w:rsidRPr="004E1B2E">
        <w:rPr>
          <w:rFonts w:hint="eastAsia"/>
        </w:rPr>
        <w:t>役員は</w:t>
      </w:r>
      <w:r w:rsidR="002D5FAF" w:rsidRPr="004E1B2E">
        <w:rPr>
          <w:rFonts w:hint="eastAsia"/>
        </w:rPr>
        <w:t>運営委員から選出し</w:t>
      </w:r>
      <w:r w:rsidRPr="004E1B2E">
        <w:rPr>
          <w:rFonts w:hint="eastAsia"/>
        </w:rPr>
        <w:t>総会で</w:t>
      </w:r>
      <w:r w:rsidR="002D5FAF" w:rsidRPr="004E1B2E">
        <w:rPr>
          <w:rFonts w:hint="eastAsia"/>
        </w:rPr>
        <w:t>承認する。</w:t>
      </w:r>
      <w:r w:rsidRPr="004E1B2E">
        <w:rPr>
          <w:rFonts w:hint="eastAsia"/>
        </w:rPr>
        <w:t>任期は２年とし</w:t>
      </w:r>
      <w:r w:rsidR="002D5FAF" w:rsidRPr="004E1B2E">
        <w:rPr>
          <w:rFonts w:hint="eastAsia"/>
        </w:rPr>
        <w:t>留任</w:t>
      </w:r>
      <w:r w:rsidRPr="004E1B2E">
        <w:rPr>
          <w:rFonts w:hint="eastAsia"/>
        </w:rPr>
        <w:t>を妨げない。</w:t>
      </w:r>
      <w:r w:rsidRPr="004E1B2E">
        <w:br/>
      </w:r>
      <w:r w:rsidRPr="004E1B2E">
        <w:rPr>
          <w:rFonts w:hint="eastAsia"/>
        </w:rPr>
        <w:t>役員に欠損を生じた場合には、必要に応じて運営委員会において後任者を決定する。その任期は前任者の残余期間とする。</w:t>
      </w:r>
      <w:r w:rsidR="002D5FAF" w:rsidRPr="004E1B2E">
        <w:br/>
      </w:r>
      <w:r w:rsidR="002D5FAF" w:rsidRPr="004E1B2E">
        <w:rPr>
          <w:rFonts w:hint="eastAsia"/>
        </w:rPr>
        <w:t>運営委員の選出は</w:t>
      </w:r>
      <w:r w:rsidR="00D60E66" w:rsidRPr="004E1B2E">
        <w:rPr>
          <w:rFonts w:hint="eastAsia"/>
        </w:rPr>
        <w:t>共同</w:t>
      </w:r>
      <w:r w:rsidR="001D7E18" w:rsidRPr="004E1B2E">
        <w:rPr>
          <w:rFonts w:hint="eastAsia"/>
        </w:rPr>
        <w:t>代表</w:t>
      </w:r>
      <w:r w:rsidR="002D5FAF" w:rsidRPr="004E1B2E">
        <w:rPr>
          <w:rFonts w:hint="eastAsia"/>
        </w:rPr>
        <w:t>に一任し、総会で承認する。任期は２年とし留任を妨げない。</w:t>
      </w:r>
    </w:p>
    <w:p w14:paraId="7E02622C" w14:textId="77777777" w:rsidR="00273CD4" w:rsidRPr="004E1B2E" w:rsidRDefault="00273CD4">
      <w:pPr>
        <w:numPr>
          <w:ilvl w:val="0"/>
          <w:numId w:val="1"/>
        </w:numPr>
      </w:pPr>
      <w:r w:rsidRPr="004E1B2E">
        <w:rPr>
          <w:rFonts w:hint="eastAsia"/>
        </w:rPr>
        <w:t>運営委員会</w:t>
      </w:r>
      <w:r w:rsidRPr="004E1B2E">
        <w:br/>
      </w:r>
      <w:r w:rsidRPr="004E1B2E">
        <w:rPr>
          <w:rFonts w:hint="eastAsia"/>
        </w:rPr>
        <w:t>運営委員会は役員と</w:t>
      </w:r>
      <w:r w:rsidR="002D5FAF" w:rsidRPr="004E1B2E">
        <w:rPr>
          <w:rFonts w:hint="eastAsia"/>
        </w:rPr>
        <w:t>運営</w:t>
      </w:r>
      <w:r w:rsidRPr="004E1B2E">
        <w:rPr>
          <w:rFonts w:hint="eastAsia"/>
        </w:rPr>
        <w:t>委員で構成し、要請に応じて開催し、総会で決定された方針に基づき諸活動を行う。</w:t>
      </w:r>
    </w:p>
    <w:p w14:paraId="3C7D2D18" w14:textId="77777777" w:rsidR="00702B4D" w:rsidRPr="004E1B2E" w:rsidRDefault="00273CD4" w:rsidP="005C071F">
      <w:pPr>
        <w:numPr>
          <w:ilvl w:val="0"/>
          <w:numId w:val="1"/>
        </w:numPr>
      </w:pPr>
      <w:r w:rsidRPr="004E1B2E">
        <w:rPr>
          <w:rFonts w:hint="eastAsia"/>
        </w:rPr>
        <w:t>運営費</w:t>
      </w:r>
      <w:r w:rsidRPr="004E1B2E">
        <w:br/>
      </w:r>
      <w:r w:rsidRPr="004E1B2E">
        <w:rPr>
          <w:rFonts w:hint="eastAsia"/>
        </w:rPr>
        <w:t>本会に必要な経費は、会費</w:t>
      </w:r>
      <w:r w:rsidR="00702B4D" w:rsidRPr="004E1B2E">
        <w:rPr>
          <w:rFonts w:hint="eastAsia"/>
        </w:rPr>
        <w:t>、助成金、寄付金</w:t>
      </w:r>
      <w:r w:rsidR="00702B4D" w:rsidRPr="004E1B2E">
        <w:rPr>
          <w:rFonts w:hint="eastAsia"/>
        </w:rPr>
        <w:t>(</w:t>
      </w:r>
      <w:r w:rsidR="00702B4D" w:rsidRPr="004E1B2E">
        <w:rPr>
          <w:rFonts w:hint="eastAsia"/>
        </w:rPr>
        <w:t>活動協力金</w:t>
      </w:r>
      <w:r w:rsidR="00702B4D" w:rsidRPr="004E1B2E">
        <w:rPr>
          <w:rFonts w:hint="eastAsia"/>
        </w:rPr>
        <w:t>)</w:t>
      </w:r>
      <w:r w:rsidR="00702B4D" w:rsidRPr="004E1B2E">
        <w:rPr>
          <w:rFonts w:hint="eastAsia"/>
        </w:rPr>
        <w:t>等によって充当する。</w:t>
      </w:r>
    </w:p>
    <w:p w14:paraId="2937CCE8" w14:textId="77777777" w:rsidR="00273CD4" w:rsidRPr="004E1B2E" w:rsidRDefault="00702B4D" w:rsidP="00702B4D">
      <w:pPr>
        <w:ind w:left="870"/>
      </w:pPr>
      <w:r w:rsidRPr="004E1B2E">
        <w:rPr>
          <w:rFonts w:hint="eastAsia"/>
        </w:rPr>
        <w:t>会費は</w:t>
      </w:r>
      <w:r w:rsidR="005C071F" w:rsidRPr="004E1B2E">
        <w:rPr>
          <w:rFonts w:hint="eastAsia"/>
        </w:rPr>
        <w:t>正会員</w:t>
      </w:r>
      <w:r w:rsidRPr="004E1B2E">
        <w:rPr>
          <w:rFonts w:hint="eastAsia"/>
        </w:rPr>
        <w:t>（個人</w:t>
      </w:r>
      <w:r w:rsidR="005C071F" w:rsidRPr="004E1B2E">
        <w:rPr>
          <w:rFonts w:hint="eastAsia"/>
        </w:rPr>
        <w:t>3</w:t>
      </w:r>
      <w:r w:rsidR="005C071F" w:rsidRPr="004E1B2E">
        <w:t>,</w:t>
      </w:r>
      <w:r w:rsidR="005C071F" w:rsidRPr="004E1B2E">
        <w:rPr>
          <w:rFonts w:hint="eastAsia"/>
        </w:rPr>
        <w:t>000</w:t>
      </w:r>
      <w:r w:rsidR="005C071F" w:rsidRPr="004E1B2E">
        <w:rPr>
          <w:rFonts w:hint="eastAsia"/>
        </w:rPr>
        <w:t>円</w:t>
      </w:r>
      <w:r w:rsidRPr="004E1B2E">
        <w:rPr>
          <w:rFonts w:hint="eastAsia"/>
        </w:rPr>
        <w:t xml:space="preserve"> /</w:t>
      </w:r>
      <w:r w:rsidRPr="004E1B2E">
        <w:t xml:space="preserve"> </w:t>
      </w:r>
      <w:r w:rsidRPr="004E1B2E">
        <w:rPr>
          <w:rFonts w:hint="eastAsia"/>
        </w:rPr>
        <w:t>年）、</w:t>
      </w:r>
      <w:r w:rsidR="005C071F" w:rsidRPr="004E1B2E">
        <w:rPr>
          <w:rFonts w:hint="eastAsia"/>
        </w:rPr>
        <w:t>賛助会員</w:t>
      </w:r>
      <w:r w:rsidR="00E34920" w:rsidRPr="004E1B2E">
        <w:rPr>
          <w:rFonts w:hint="eastAsia"/>
        </w:rPr>
        <w:t>（</w:t>
      </w:r>
      <w:r w:rsidR="005C071F" w:rsidRPr="004E1B2E">
        <w:rPr>
          <w:rFonts w:hint="eastAsia"/>
        </w:rPr>
        <w:t>個人</w:t>
      </w:r>
      <w:r w:rsidR="00D8743C" w:rsidRPr="004E1B2E">
        <w:rPr>
          <w:rFonts w:hint="eastAsia"/>
        </w:rPr>
        <w:t>3</w:t>
      </w:r>
      <w:r w:rsidR="00273CD4" w:rsidRPr="004E1B2E">
        <w:rPr>
          <w:rFonts w:hint="eastAsia"/>
        </w:rPr>
        <w:t>,000</w:t>
      </w:r>
      <w:r w:rsidR="00273CD4" w:rsidRPr="004E1B2E">
        <w:rPr>
          <w:rFonts w:hint="eastAsia"/>
        </w:rPr>
        <w:t>円</w:t>
      </w:r>
      <w:r w:rsidRPr="004E1B2E">
        <w:rPr>
          <w:rFonts w:hint="eastAsia"/>
        </w:rPr>
        <w:t xml:space="preserve"> / </w:t>
      </w:r>
      <w:r w:rsidRPr="004E1B2E">
        <w:rPr>
          <w:rFonts w:hint="eastAsia"/>
        </w:rPr>
        <w:t>年</w:t>
      </w:r>
      <w:r w:rsidR="005C071F" w:rsidRPr="004E1B2E">
        <w:rPr>
          <w:rFonts w:hint="eastAsia"/>
        </w:rPr>
        <w:t>、法人</w:t>
      </w:r>
      <w:r w:rsidRPr="004E1B2E">
        <w:rPr>
          <w:rFonts w:hint="eastAsia"/>
        </w:rPr>
        <w:t>3</w:t>
      </w:r>
      <w:r w:rsidR="005C071F" w:rsidRPr="004E1B2E">
        <w:rPr>
          <w:rFonts w:hint="eastAsia"/>
        </w:rPr>
        <w:t>0</w:t>
      </w:r>
      <w:r w:rsidR="005C071F" w:rsidRPr="004E1B2E">
        <w:t>,</w:t>
      </w:r>
      <w:r w:rsidR="005C071F" w:rsidRPr="004E1B2E">
        <w:rPr>
          <w:rFonts w:hint="eastAsia"/>
        </w:rPr>
        <w:t>000</w:t>
      </w:r>
      <w:r w:rsidR="005C071F" w:rsidRPr="004E1B2E">
        <w:rPr>
          <w:rFonts w:hint="eastAsia"/>
        </w:rPr>
        <w:t>円</w:t>
      </w:r>
      <w:r w:rsidRPr="004E1B2E">
        <w:rPr>
          <w:rFonts w:hint="eastAsia"/>
        </w:rPr>
        <w:t xml:space="preserve"> / </w:t>
      </w:r>
      <w:r w:rsidRPr="004E1B2E">
        <w:rPr>
          <w:rFonts w:hint="eastAsia"/>
        </w:rPr>
        <w:t>年</w:t>
      </w:r>
      <w:r w:rsidRPr="004E1B2E">
        <w:rPr>
          <w:rFonts w:hint="eastAsia"/>
        </w:rPr>
        <w:t>)</w:t>
      </w:r>
    </w:p>
    <w:p w14:paraId="5CBCBC4B" w14:textId="77777777" w:rsidR="00273CD4" w:rsidRPr="004E1B2E" w:rsidRDefault="00273CD4">
      <w:pPr>
        <w:numPr>
          <w:ilvl w:val="0"/>
          <w:numId w:val="1"/>
        </w:numPr>
      </w:pPr>
      <w:r w:rsidRPr="004E1B2E">
        <w:rPr>
          <w:rFonts w:hint="eastAsia"/>
        </w:rPr>
        <w:t>会計年度</w:t>
      </w:r>
      <w:r w:rsidRPr="004E1B2E">
        <w:br/>
      </w:r>
      <w:r w:rsidRPr="004E1B2E">
        <w:rPr>
          <w:rFonts w:hint="eastAsia"/>
        </w:rPr>
        <w:t>本会の会計年度は</w:t>
      </w:r>
      <w:r w:rsidR="006E594F" w:rsidRPr="004E1B2E">
        <w:rPr>
          <w:rFonts w:hint="eastAsia"/>
        </w:rPr>
        <w:t>4</w:t>
      </w:r>
      <w:r w:rsidRPr="004E1B2E">
        <w:rPr>
          <w:rFonts w:hint="eastAsia"/>
        </w:rPr>
        <w:t>月</w:t>
      </w:r>
      <w:r w:rsidRPr="004E1B2E">
        <w:rPr>
          <w:rFonts w:hint="eastAsia"/>
        </w:rPr>
        <w:t>1</w:t>
      </w:r>
      <w:r w:rsidRPr="004E1B2E">
        <w:rPr>
          <w:rFonts w:hint="eastAsia"/>
        </w:rPr>
        <w:t>日から翌年</w:t>
      </w:r>
      <w:r w:rsidR="006E594F" w:rsidRPr="004E1B2E">
        <w:rPr>
          <w:rFonts w:hint="eastAsia"/>
        </w:rPr>
        <w:t>3</w:t>
      </w:r>
      <w:r w:rsidRPr="004E1B2E">
        <w:rPr>
          <w:rFonts w:hint="eastAsia"/>
        </w:rPr>
        <w:t>月</w:t>
      </w:r>
      <w:r w:rsidR="002D5FAF" w:rsidRPr="004E1B2E">
        <w:rPr>
          <w:rFonts w:hint="eastAsia"/>
        </w:rPr>
        <w:t>末</w:t>
      </w:r>
      <w:r w:rsidRPr="004E1B2E">
        <w:rPr>
          <w:rFonts w:hint="eastAsia"/>
        </w:rPr>
        <w:t>日までとする。</w:t>
      </w:r>
    </w:p>
    <w:p w14:paraId="4F90652F" w14:textId="77777777" w:rsidR="006D63B0" w:rsidRPr="004E1B2E" w:rsidRDefault="00273CD4" w:rsidP="00C94215">
      <w:pPr>
        <w:ind w:leftChars="-1" w:left="1083" w:hangingChars="574" w:hanging="1085"/>
      </w:pPr>
      <w:r w:rsidRPr="004E1B2E">
        <w:rPr>
          <w:rFonts w:hint="eastAsia"/>
        </w:rPr>
        <w:t xml:space="preserve">付　則　</w:t>
      </w:r>
      <w:r w:rsidR="006D63B0" w:rsidRPr="004E1B2E">
        <w:rPr>
          <w:rFonts w:hint="eastAsia"/>
        </w:rPr>
        <w:t>1</w:t>
      </w:r>
      <w:r w:rsidR="006D63B0" w:rsidRPr="004E1B2E">
        <w:rPr>
          <w:rFonts w:hint="eastAsia"/>
        </w:rPr>
        <w:t xml:space="preserve">　</w:t>
      </w:r>
      <w:r w:rsidRPr="004E1B2E">
        <w:rPr>
          <w:rFonts w:hint="eastAsia"/>
        </w:rPr>
        <w:t>会の会則に定めのない事項の運用処理及び当会則の運用執行の際の具体的問題の処理は運営委員会があたり、</w:t>
      </w:r>
      <w:r w:rsidR="00C94215" w:rsidRPr="004E1B2E">
        <w:br/>
      </w:r>
      <w:r w:rsidRPr="004E1B2E">
        <w:rPr>
          <w:rFonts w:hint="eastAsia"/>
        </w:rPr>
        <w:t>総会の承認を得る。</w:t>
      </w:r>
    </w:p>
    <w:p w14:paraId="7186910A" w14:textId="77777777" w:rsidR="00C4167D" w:rsidRPr="004E1B2E" w:rsidRDefault="006D63B0" w:rsidP="00C94215">
      <w:pPr>
        <w:ind w:leftChars="430" w:left="1002" w:hangingChars="100" w:hanging="189"/>
        <w:rPr>
          <w:rFonts w:ascii="ＭＳ 明朝" w:hAnsi="ＭＳ 明朝"/>
          <w:szCs w:val="21"/>
        </w:rPr>
      </w:pPr>
      <w:r w:rsidRPr="004E1B2E">
        <w:rPr>
          <w:rFonts w:ascii="ＭＳ 明朝" w:hAnsi="ＭＳ 明朝" w:hint="eastAsia"/>
          <w:szCs w:val="21"/>
        </w:rPr>
        <w:t xml:space="preserve">2　</w:t>
      </w:r>
      <w:r w:rsidR="00C4167D" w:rsidRPr="004E1B2E">
        <w:rPr>
          <w:rFonts w:ascii="ＭＳ 明朝" w:hAnsi="ＭＳ 明朝" w:hint="eastAsia"/>
          <w:szCs w:val="21"/>
        </w:rPr>
        <w:t>会員は、他人を傷つける発言、行動、営利を目的とする行為、宗教活動又は政治活動をした場合は、</w:t>
      </w:r>
      <w:r w:rsidR="000C7BFB" w:rsidRPr="004E1B2E">
        <w:rPr>
          <w:rFonts w:ascii="ＭＳ 明朝" w:hAnsi="ＭＳ 明朝" w:hint="eastAsia"/>
          <w:szCs w:val="21"/>
        </w:rPr>
        <w:t>退会</w:t>
      </w:r>
      <w:r w:rsidR="00C4167D" w:rsidRPr="004E1B2E">
        <w:rPr>
          <w:rFonts w:ascii="ＭＳ 明朝" w:hAnsi="ＭＳ 明朝" w:hint="eastAsia"/>
          <w:szCs w:val="21"/>
        </w:rPr>
        <w:t>す</w:t>
      </w:r>
      <w:r w:rsidR="00C94215" w:rsidRPr="004E1B2E">
        <w:rPr>
          <w:rFonts w:ascii="ＭＳ 明朝" w:hAnsi="ＭＳ 明朝"/>
          <w:szCs w:val="21"/>
        </w:rPr>
        <w:br/>
      </w:r>
      <w:r w:rsidR="00C4167D" w:rsidRPr="004E1B2E">
        <w:rPr>
          <w:rFonts w:ascii="ＭＳ 明朝" w:hAnsi="ＭＳ 明朝" w:hint="eastAsia"/>
          <w:szCs w:val="21"/>
        </w:rPr>
        <w:t>るか、</w:t>
      </w:r>
      <w:r w:rsidR="000C7BFB" w:rsidRPr="004E1B2E">
        <w:rPr>
          <w:rFonts w:ascii="ＭＳ 明朝" w:hAnsi="ＭＳ 明朝" w:hint="eastAsia"/>
          <w:szCs w:val="21"/>
        </w:rPr>
        <w:t>運営委員</w:t>
      </w:r>
      <w:r w:rsidR="00C4167D" w:rsidRPr="004E1B2E">
        <w:rPr>
          <w:rFonts w:ascii="ＭＳ 明朝" w:hAnsi="ＭＳ 明朝" w:hint="eastAsia"/>
          <w:szCs w:val="21"/>
        </w:rPr>
        <w:t>の</w:t>
      </w:r>
      <w:r w:rsidR="009E0B24" w:rsidRPr="004E1B2E">
        <w:rPr>
          <w:rFonts w:ascii="ＭＳ 明朝" w:hAnsi="ＭＳ 明朝" w:hint="eastAsia"/>
          <w:szCs w:val="21"/>
        </w:rPr>
        <w:t>3</w:t>
      </w:r>
      <w:r w:rsidR="00C4167D" w:rsidRPr="004E1B2E">
        <w:rPr>
          <w:rFonts w:ascii="ＭＳ 明朝" w:hAnsi="ＭＳ 明朝" w:hint="eastAsia"/>
          <w:szCs w:val="21"/>
        </w:rPr>
        <w:t>分の</w:t>
      </w:r>
      <w:r w:rsidR="009E0B24" w:rsidRPr="004E1B2E">
        <w:rPr>
          <w:rFonts w:ascii="ＭＳ 明朝" w:hAnsi="ＭＳ 明朝" w:hint="eastAsia"/>
          <w:szCs w:val="21"/>
        </w:rPr>
        <w:t>2</w:t>
      </w:r>
      <w:r w:rsidR="00C4167D" w:rsidRPr="004E1B2E">
        <w:rPr>
          <w:rFonts w:ascii="ＭＳ 明朝" w:hAnsi="ＭＳ 明朝" w:hint="eastAsia"/>
          <w:szCs w:val="21"/>
        </w:rPr>
        <w:t>以上の同意をもって</w:t>
      </w:r>
      <w:r w:rsidR="000C7BFB" w:rsidRPr="004E1B2E">
        <w:rPr>
          <w:rFonts w:ascii="ＭＳ 明朝" w:hAnsi="ＭＳ 明朝" w:hint="eastAsia"/>
          <w:szCs w:val="21"/>
        </w:rPr>
        <w:t>退会勧告をする</w:t>
      </w:r>
      <w:r w:rsidR="00C4167D" w:rsidRPr="004E1B2E">
        <w:rPr>
          <w:rFonts w:hint="eastAsia"/>
          <w:szCs w:val="21"/>
        </w:rPr>
        <w:t>。</w:t>
      </w:r>
    </w:p>
    <w:p w14:paraId="52772C16" w14:textId="77777777" w:rsidR="00CA0980" w:rsidRPr="004E1B2E" w:rsidRDefault="006D63B0" w:rsidP="002F46C9">
      <w:pPr>
        <w:ind w:leftChars="429" w:left="811" w:firstLineChars="7" w:firstLine="13"/>
        <w:rPr>
          <w:rFonts w:ascii="ＭＳ 明朝" w:hAnsi="ＭＳ 明朝"/>
          <w:szCs w:val="21"/>
        </w:rPr>
      </w:pPr>
      <w:r w:rsidRPr="004E1B2E">
        <w:rPr>
          <w:rFonts w:ascii="ＭＳ 明朝" w:hAnsi="ＭＳ 明朝" w:hint="eastAsia"/>
          <w:szCs w:val="21"/>
        </w:rPr>
        <w:t>3　この会則は、</w:t>
      </w:r>
      <w:r w:rsidR="00842C47" w:rsidRPr="004E1B2E">
        <w:rPr>
          <w:rFonts w:ascii="ＭＳ 明朝" w:hAnsi="ＭＳ 明朝" w:hint="eastAsia"/>
          <w:szCs w:val="21"/>
        </w:rPr>
        <w:t>総会で承認された日から</w:t>
      </w:r>
      <w:r w:rsidR="00CA0980" w:rsidRPr="004E1B2E">
        <w:rPr>
          <w:rFonts w:ascii="ＭＳ 明朝" w:hAnsi="ＭＳ 明朝" w:hint="eastAsia"/>
          <w:szCs w:val="21"/>
        </w:rPr>
        <w:t>効力を発揮する</w:t>
      </w:r>
      <w:r w:rsidRPr="004E1B2E">
        <w:rPr>
          <w:rFonts w:ascii="ＭＳ 明朝" w:hAnsi="ＭＳ 明朝" w:hint="eastAsia"/>
          <w:szCs w:val="21"/>
        </w:rPr>
        <w:t>。</w:t>
      </w:r>
    </w:p>
    <w:p w14:paraId="40E320C8" w14:textId="0E7D19AE" w:rsidR="002F124C" w:rsidRPr="004E1B2E" w:rsidRDefault="00CA0980" w:rsidP="008F621D">
      <w:pPr>
        <w:ind w:leftChars="429" w:left="811" w:firstLineChars="207" w:firstLine="391"/>
        <w:rPr>
          <w:rFonts w:ascii="ＭＳ 明朝" w:hAnsi="ＭＳ 明朝"/>
          <w:szCs w:val="21"/>
        </w:rPr>
      </w:pPr>
      <w:r w:rsidRPr="004E1B2E">
        <w:rPr>
          <w:rFonts w:hint="eastAsia"/>
        </w:rPr>
        <w:t>施行：</w:t>
      </w:r>
      <w:r w:rsidRPr="004E1B2E">
        <w:t xml:space="preserve">2011 </w:t>
      </w:r>
      <w:r w:rsidRPr="004E1B2E">
        <w:t>年</w:t>
      </w:r>
      <w:r w:rsidRPr="004E1B2E">
        <w:t>4</w:t>
      </w:r>
      <w:r w:rsidRPr="004E1B2E">
        <w:t>月</w:t>
      </w:r>
      <w:r w:rsidRPr="004E1B2E">
        <w:t xml:space="preserve">17 </w:t>
      </w:r>
      <w:r w:rsidRPr="004E1B2E">
        <w:t>日</w:t>
      </w:r>
    </w:p>
    <w:p w14:paraId="646D7BDC" w14:textId="1681A3CF" w:rsidR="00842C47" w:rsidRPr="00A11EC9" w:rsidRDefault="00CA0980" w:rsidP="008F621D">
      <w:pPr>
        <w:ind w:leftChars="429" w:left="811" w:firstLineChars="207" w:firstLine="391"/>
        <w:rPr>
          <w:rFonts w:ascii="ＭＳ 明朝" w:hAnsi="ＭＳ 明朝"/>
          <w:szCs w:val="21"/>
        </w:rPr>
      </w:pPr>
      <w:r w:rsidRPr="00A11EC9">
        <w:rPr>
          <w:rFonts w:ascii="ＭＳ 明朝" w:hAnsi="ＭＳ 明朝" w:hint="eastAsia"/>
          <w:szCs w:val="21"/>
        </w:rPr>
        <w:t>改訂：</w:t>
      </w:r>
      <w:r w:rsidR="00842C47" w:rsidRPr="00A11EC9">
        <w:rPr>
          <w:rFonts w:ascii="ＭＳ 明朝" w:hAnsi="ＭＳ 明朝" w:hint="eastAsia"/>
          <w:szCs w:val="21"/>
        </w:rPr>
        <w:t>2022年6月</w:t>
      </w:r>
      <w:r w:rsidR="00A11EC9" w:rsidRPr="00A11EC9">
        <w:rPr>
          <w:rFonts w:ascii="ＭＳ 明朝" w:hAnsi="ＭＳ 明朝" w:hint="eastAsia"/>
          <w:szCs w:val="21"/>
        </w:rPr>
        <w:t>1日より施行する</w:t>
      </w:r>
    </w:p>
    <w:sectPr w:rsidR="00842C47" w:rsidRPr="00A11EC9" w:rsidSect="008F621D">
      <w:pgSz w:w="11907" w:h="16839" w:code="9"/>
      <w:pgMar w:top="567" w:right="851" w:bottom="567" w:left="851" w:header="851" w:footer="992" w:gutter="0"/>
      <w:cols w:space="425"/>
      <w:docGrid w:type="linesAndChars"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AE40" w14:textId="77777777" w:rsidR="00D25537" w:rsidRDefault="00D25537" w:rsidP="00713F1E">
      <w:r>
        <w:separator/>
      </w:r>
    </w:p>
  </w:endnote>
  <w:endnote w:type="continuationSeparator" w:id="0">
    <w:p w14:paraId="7CDD08E4" w14:textId="77777777" w:rsidR="00D25537" w:rsidRDefault="00D25537" w:rsidP="0071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4E1B" w14:textId="77777777" w:rsidR="00D25537" w:rsidRDefault="00D25537" w:rsidP="00713F1E">
      <w:r>
        <w:separator/>
      </w:r>
    </w:p>
  </w:footnote>
  <w:footnote w:type="continuationSeparator" w:id="0">
    <w:p w14:paraId="53006897" w14:textId="77777777" w:rsidR="00D25537" w:rsidRDefault="00D25537" w:rsidP="0071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40D4"/>
    <w:multiLevelType w:val="hybridMultilevel"/>
    <w:tmpl w:val="1816778E"/>
    <w:lvl w:ilvl="0" w:tplc="CD00EFE8">
      <w:start w:val="3"/>
      <w:numFmt w:val="decimal"/>
      <w:lvlText w:val="%1"/>
      <w:lvlJc w:val="left"/>
      <w:pPr>
        <w:tabs>
          <w:tab w:val="num" w:pos="1116"/>
        </w:tabs>
        <w:ind w:left="1116" w:hanging="360"/>
      </w:pPr>
      <w:rPr>
        <w:rFonts w:ascii="Century" w:hAnsi="Century" w:hint="default"/>
        <w:sz w:val="21"/>
      </w:rPr>
    </w:lvl>
    <w:lvl w:ilvl="1" w:tplc="04090017" w:tentative="1">
      <w:start w:val="1"/>
      <w:numFmt w:val="aiueoFullWidth"/>
      <w:lvlText w:val="(%2)"/>
      <w:lvlJc w:val="left"/>
      <w:pPr>
        <w:tabs>
          <w:tab w:val="num" w:pos="1596"/>
        </w:tabs>
        <w:ind w:left="1596" w:hanging="420"/>
      </w:pPr>
    </w:lvl>
    <w:lvl w:ilvl="2" w:tplc="04090011" w:tentative="1">
      <w:start w:val="1"/>
      <w:numFmt w:val="decimalEnclosedCircle"/>
      <w:lvlText w:val="%3"/>
      <w:lvlJc w:val="left"/>
      <w:pPr>
        <w:tabs>
          <w:tab w:val="num" w:pos="2016"/>
        </w:tabs>
        <w:ind w:left="2016" w:hanging="420"/>
      </w:pPr>
    </w:lvl>
    <w:lvl w:ilvl="3" w:tplc="0409000F" w:tentative="1">
      <w:start w:val="1"/>
      <w:numFmt w:val="decimal"/>
      <w:lvlText w:val="%4."/>
      <w:lvlJc w:val="left"/>
      <w:pPr>
        <w:tabs>
          <w:tab w:val="num" w:pos="2436"/>
        </w:tabs>
        <w:ind w:left="2436" w:hanging="420"/>
      </w:pPr>
    </w:lvl>
    <w:lvl w:ilvl="4" w:tplc="04090017" w:tentative="1">
      <w:start w:val="1"/>
      <w:numFmt w:val="aiueoFullWidth"/>
      <w:lvlText w:val="(%5)"/>
      <w:lvlJc w:val="left"/>
      <w:pPr>
        <w:tabs>
          <w:tab w:val="num" w:pos="2856"/>
        </w:tabs>
        <w:ind w:left="2856" w:hanging="420"/>
      </w:pPr>
    </w:lvl>
    <w:lvl w:ilvl="5" w:tplc="04090011" w:tentative="1">
      <w:start w:val="1"/>
      <w:numFmt w:val="decimalEnclosedCircle"/>
      <w:lvlText w:val="%6"/>
      <w:lvlJc w:val="left"/>
      <w:pPr>
        <w:tabs>
          <w:tab w:val="num" w:pos="3276"/>
        </w:tabs>
        <w:ind w:left="3276" w:hanging="420"/>
      </w:pPr>
    </w:lvl>
    <w:lvl w:ilvl="6" w:tplc="0409000F" w:tentative="1">
      <w:start w:val="1"/>
      <w:numFmt w:val="decimal"/>
      <w:lvlText w:val="%7."/>
      <w:lvlJc w:val="left"/>
      <w:pPr>
        <w:tabs>
          <w:tab w:val="num" w:pos="3696"/>
        </w:tabs>
        <w:ind w:left="3696" w:hanging="420"/>
      </w:pPr>
    </w:lvl>
    <w:lvl w:ilvl="7" w:tplc="04090017" w:tentative="1">
      <w:start w:val="1"/>
      <w:numFmt w:val="aiueoFullWidth"/>
      <w:lvlText w:val="(%8)"/>
      <w:lvlJc w:val="left"/>
      <w:pPr>
        <w:tabs>
          <w:tab w:val="num" w:pos="4116"/>
        </w:tabs>
        <w:ind w:left="4116" w:hanging="420"/>
      </w:pPr>
    </w:lvl>
    <w:lvl w:ilvl="8" w:tplc="04090011" w:tentative="1">
      <w:start w:val="1"/>
      <w:numFmt w:val="decimalEnclosedCircle"/>
      <w:lvlText w:val="%9"/>
      <w:lvlJc w:val="left"/>
      <w:pPr>
        <w:tabs>
          <w:tab w:val="num" w:pos="4536"/>
        </w:tabs>
        <w:ind w:left="4536" w:hanging="420"/>
      </w:pPr>
    </w:lvl>
  </w:abstractNum>
  <w:abstractNum w:abstractNumId="1" w15:restartNumberingAfterBreak="0">
    <w:nsid w:val="697F7935"/>
    <w:multiLevelType w:val="hybridMultilevel"/>
    <w:tmpl w:val="A1DE2884"/>
    <w:lvl w:ilvl="0" w:tplc="49C696B0">
      <w:start w:val="1"/>
      <w:numFmt w:val="decimal"/>
      <w:lvlText w:val="第%1条"/>
      <w:lvlJc w:val="left"/>
      <w:pPr>
        <w:tabs>
          <w:tab w:val="num" w:pos="870"/>
        </w:tabs>
        <w:ind w:left="870" w:hanging="870"/>
      </w:pPr>
      <w:rPr>
        <w:rFonts w:hint="eastAsia"/>
      </w:rPr>
    </w:lvl>
    <w:lvl w:ilvl="1" w:tplc="952A0AB4">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9325072">
    <w:abstractNumId w:val="1"/>
  </w:num>
  <w:num w:numId="2" w16cid:durableId="44388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7"/>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AF"/>
    <w:rsid w:val="00026745"/>
    <w:rsid w:val="000333EA"/>
    <w:rsid w:val="00056B45"/>
    <w:rsid w:val="00066116"/>
    <w:rsid w:val="0007352B"/>
    <w:rsid w:val="00085E50"/>
    <w:rsid w:val="000C0BA2"/>
    <w:rsid w:val="000C244C"/>
    <w:rsid w:val="000C3E77"/>
    <w:rsid w:val="000C404E"/>
    <w:rsid w:val="000C7BFB"/>
    <w:rsid w:val="0012505E"/>
    <w:rsid w:val="0015482A"/>
    <w:rsid w:val="001D7E18"/>
    <w:rsid w:val="00202321"/>
    <w:rsid w:val="00251A2F"/>
    <w:rsid w:val="00260C32"/>
    <w:rsid w:val="00273CD4"/>
    <w:rsid w:val="002805F4"/>
    <w:rsid w:val="002B0E49"/>
    <w:rsid w:val="002D5FAF"/>
    <w:rsid w:val="002F124C"/>
    <w:rsid w:val="002F46C9"/>
    <w:rsid w:val="00335015"/>
    <w:rsid w:val="0039294E"/>
    <w:rsid w:val="003D02CE"/>
    <w:rsid w:val="00423979"/>
    <w:rsid w:val="0045727D"/>
    <w:rsid w:val="004767A5"/>
    <w:rsid w:val="00491E9B"/>
    <w:rsid w:val="004937A6"/>
    <w:rsid w:val="004E1B2E"/>
    <w:rsid w:val="00520905"/>
    <w:rsid w:val="0056442A"/>
    <w:rsid w:val="00570938"/>
    <w:rsid w:val="00582EC5"/>
    <w:rsid w:val="00585FAA"/>
    <w:rsid w:val="00594A67"/>
    <w:rsid w:val="00595118"/>
    <w:rsid w:val="005A5DCC"/>
    <w:rsid w:val="005B791D"/>
    <w:rsid w:val="005C071F"/>
    <w:rsid w:val="006059FC"/>
    <w:rsid w:val="00660E3C"/>
    <w:rsid w:val="006651A7"/>
    <w:rsid w:val="006726BD"/>
    <w:rsid w:val="006D63B0"/>
    <w:rsid w:val="006E594F"/>
    <w:rsid w:val="00702B4D"/>
    <w:rsid w:val="00706C9C"/>
    <w:rsid w:val="00713F1E"/>
    <w:rsid w:val="00726F99"/>
    <w:rsid w:val="0074609F"/>
    <w:rsid w:val="0075220A"/>
    <w:rsid w:val="0076073C"/>
    <w:rsid w:val="00775981"/>
    <w:rsid w:val="00776505"/>
    <w:rsid w:val="007A25D8"/>
    <w:rsid w:val="007F29BD"/>
    <w:rsid w:val="007F6CFD"/>
    <w:rsid w:val="00842C47"/>
    <w:rsid w:val="008A0D23"/>
    <w:rsid w:val="008F0C66"/>
    <w:rsid w:val="008F621D"/>
    <w:rsid w:val="009500A3"/>
    <w:rsid w:val="00955C9E"/>
    <w:rsid w:val="00957962"/>
    <w:rsid w:val="009A1E9F"/>
    <w:rsid w:val="009E0B24"/>
    <w:rsid w:val="00A11EC9"/>
    <w:rsid w:val="00A1433C"/>
    <w:rsid w:val="00A151EE"/>
    <w:rsid w:val="00AA7A1E"/>
    <w:rsid w:val="00AC4ABD"/>
    <w:rsid w:val="00AD1B54"/>
    <w:rsid w:val="00AD69FD"/>
    <w:rsid w:val="00B457FA"/>
    <w:rsid w:val="00B775CA"/>
    <w:rsid w:val="00BB76BE"/>
    <w:rsid w:val="00BD4361"/>
    <w:rsid w:val="00BE7858"/>
    <w:rsid w:val="00BF1B2A"/>
    <w:rsid w:val="00C369B1"/>
    <w:rsid w:val="00C4167D"/>
    <w:rsid w:val="00C70D30"/>
    <w:rsid w:val="00C94215"/>
    <w:rsid w:val="00C951EB"/>
    <w:rsid w:val="00CA0980"/>
    <w:rsid w:val="00CE4AAC"/>
    <w:rsid w:val="00D21BC6"/>
    <w:rsid w:val="00D25537"/>
    <w:rsid w:val="00D60E66"/>
    <w:rsid w:val="00D8743C"/>
    <w:rsid w:val="00DE6A98"/>
    <w:rsid w:val="00DF0BC2"/>
    <w:rsid w:val="00E05783"/>
    <w:rsid w:val="00E06BD6"/>
    <w:rsid w:val="00E34920"/>
    <w:rsid w:val="00E34A09"/>
    <w:rsid w:val="00E415BB"/>
    <w:rsid w:val="00E619E0"/>
    <w:rsid w:val="00E66A3B"/>
    <w:rsid w:val="00E73501"/>
    <w:rsid w:val="00E8671F"/>
    <w:rsid w:val="00EB7499"/>
    <w:rsid w:val="00F02E1D"/>
    <w:rsid w:val="00F21438"/>
    <w:rsid w:val="00F61943"/>
    <w:rsid w:val="00F710ED"/>
    <w:rsid w:val="00F90642"/>
    <w:rsid w:val="00FD11D7"/>
    <w:rsid w:val="00FF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69C47C"/>
  <w15:chartTrackingRefBased/>
  <w15:docId w15:val="{F4C5958C-F962-49C3-BA44-55F52189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5118"/>
    <w:rPr>
      <w:rFonts w:ascii="Arial" w:eastAsia="ＭＳ ゴシック" w:hAnsi="Arial"/>
      <w:sz w:val="18"/>
      <w:szCs w:val="18"/>
    </w:rPr>
  </w:style>
  <w:style w:type="paragraph" w:styleId="a4">
    <w:name w:val="header"/>
    <w:basedOn w:val="a"/>
    <w:link w:val="a5"/>
    <w:rsid w:val="00713F1E"/>
    <w:pPr>
      <w:tabs>
        <w:tab w:val="center" w:pos="4252"/>
        <w:tab w:val="right" w:pos="8504"/>
      </w:tabs>
      <w:snapToGrid w:val="0"/>
    </w:pPr>
  </w:style>
  <w:style w:type="character" w:customStyle="1" w:styleId="a5">
    <w:name w:val="ヘッダー (文字)"/>
    <w:link w:val="a4"/>
    <w:rsid w:val="00713F1E"/>
    <w:rPr>
      <w:kern w:val="2"/>
      <w:sz w:val="21"/>
      <w:szCs w:val="24"/>
    </w:rPr>
  </w:style>
  <w:style w:type="paragraph" w:styleId="a6">
    <w:name w:val="footer"/>
    <w:basedOn w:val="a"/>
    <w:link w:val="a7"/>
    <w:rsid w:val="00713F1E"/>
    <w:pPr>
      <w:tabs>
        <w:tab w:val="center" w:pos="4252"/>
        <w:tab w:val="right" w:pos="8504"/>
      </w:tabs>
      <w:snapToGrid w:val="0"/>
    </w:pPr>
  </w:style>
  <w:style w:type="character" w:customStyle="1" w:styleId="a7">
    <w:name w:val="フッター (文字)"/>
    <w:link w:val="a6"/>
    <w:rsid w:val="00713F1E"/>
    <w:rPr>
      <w:kern w:val="2"/>
      <w:sz w:val="21"/>
      <w:szCs w:val="24"/>
    </w:rPr>
  </w:style>
  <w:style w:type="character" w:styleId="a8">
    <w:name w:val="annotation reference"/>
    <w:rsid w:val="00AC4ABD"/>
    <w:rPr>
      <w:sz w:val="18"/>
      <w:szCs w:val="18"/>
    </w:rPr>
  </w:style>
  <w:style w:type="paragraph" w:styleId="a9">
    <w:name w:val="annotation text"/>
    <w:basedOn w:val="a"/>
    <w:link w:val="aa"/>
    <w:rsid w:val="00AC4ABD"/>
    <w:pPr>
      <w:jc w:val="left"/>
    </w:pPr>
  </w:style>
  <w:style w:type="character" w:customStyle="1" w:styleId="aa">
    <w:name w:val="コメント文字列 (文字)"/>
    <w:link w:val="a9"/>
    <w:rsid w:val="00AC4ABD"/>
    <w:rPr>
      <w:kern w:val="2"/>
      <w:sz w:val="21"/>
      <w:szCs w:val="24"/>
    </w:rPr>
  </w:style>
  <w:style w:type="paragraph" w:styleId="ab">
    <w:name w:val="annotation subject"/>
    <w:basedOn w:val="a9"/>
    <w:next w:val="a9"/>
    <w:link w:val="ac"/>
    <w:rsid w:val="00AC4ABD"/>
    <w:rPr>
      <w:b/>
      <w:bCs/>
    </w:rPr>
  </w:style>
  <w:style w:type="character" w:customStyle="1" w:styleId="ac">
    <w:name w:val="コメント内容 (文字)"/>
    <w:link w:val="ab"/>
    <w:rsid w:val="00AC4AB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2036">
      <w:bodyDiv w:val="1"/>
      <w:marLeft w:val="0"/>
      <w:marRight w:val="0"/>
      <w:marTop w:val="0"/>
      <w:marBottom w:val="0"/>
      <w:divBdr>
        <w:top w:val="none" w:sz="0" w:space="0" w:color="auto"/>
        <w:left w:val="none" w:sz="0" w:space="0" w:color="auto"/>
        <w:bottom w:val="none" w:sz="0" w:space="0" w:color="auto"/>
        <w:right w:val="none" w:sz="0" w:space="0" w:color="auto"/>
      </w:divBdr>
    </w:div>
    <w:div w:id="21062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あけぼの会千葉支部会則</vt:lpstr>
      <vt:lpstr>あけぼの会千葉支部会則</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あけぼの会千葉支部会則</dc:title>
  <dc:subject/>
  <dc:creator>齋藤</dc:creator>
  <cp:keywords/>
  <cp:lastModifiedBy>関口 juncci</cp:lastModifiedBy>
  <cp:revision>2</cp:revision>
  <cp:lastPrinted>2022-01-16T03:11:00Z</cp:lastPrinted>
  <dcterms:created xsi:type="dcterms:W3CDTF">2022-06-09T23:53:00Z</dcterms:created>
  <dcterms:modified xsi:type="dcterms:W3CDTF">2022-06-09T23:53:00Z</dcterms:modified>
</cp:coreProperties>
</file>